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3AB9B56B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C10F41">
        <w:rPr>
          <w:b/>
          <w:sz w:val="20"/>
          <w:szCs w:val="20"/>
        </w:rPr>
        <w:t>Silver Spring- Martin Luther School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7CF0AF02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C10F41">
        <w:rPr>
          <w:b/>
          <w:sz w:val="20"/>
          <w:szCs w:val="20"/>
        </w:rPr>
        <w:t>300-46-394-0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469E5BD8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C10F41">
        <w:rPr>
          <w:b/>
          <w:sz w:val="20"/>
          <w:szCs w:val="20"/>
        </w:rPr>
        <w:t>January 12, 2021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0FA59D18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C10F41">
        <w:rPr>
          <w:b/>
          <w:sz w:val="20"/>
          <w:szCs w:val="20"/>
        </w:rPr>
        <w:t>February 16, 2021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42018F9C" w:rsidR="00223718" w:rsidRPr="00357703" w:rsidRDefault="00C10F41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E5E13">
        <w:rPr>
          <w:sz w:val="16"/>
          <w:szCs w:val="16"/>
        </w:rPr>
      </w:r>
      <w:r w:rsidR="001E5E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59A65F17" w:rsidR="00223718" w:rsidRPr="00357703" w:rsidRDefault="00C10F41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E5E13">
        <w:rPr>
          <w:sz w:val="16"/>
          <w:szCs w:val="16"/>
        </w:rPr>
      </w:r>
      <w:r w:rsidR="001E5E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E5E13">
        <w:rPr>
          <w:sz w:val="16"/>
          <w:szCs w:val="16"/>
        </w:rPr>
      </w:r>
      <w:r w:rsidR="001E5E1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E5E13">
        <w:rPr>
          <w:sz w:val="16"/>
          <w:szCs w:val="16"/>
        </w:rPr>
      </w:r>
      <w:r w:rsidR="001E5E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E5E13">
        <w:rPr>
          <w:sz w:val="16"/>
          <w:szCs w:val="16"/>
        </w:rPr>
      </w:r>
      <w:r w:rsidR="001E5E1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E5E13">
        <w:rPr>
          <w:sz w:val="16"/>
          <w:szCs w:val="16"/>
        </w:rPr>
      </w:r>
      <w:r w:rsidR="001E5E1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E5E13">
        <w:rPr>
          <w:sz w:val="16"/>
          <w:szCs w:val="16"/>
        </w:rPr>
      </w:r>
      <w:r w:rsidR="001E5E1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E5E13">
        <w:rPr>
          <w:sz w:val="16"/>
          <w:szCs w:val="16"/>
        </w:rPr>
      </w:r>
      <w:r w:rsidR="001E5E1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E5E13">
        <w:rPr>
          <w:sz w:val="16"/>
          <w:szCs w:val="16"/>
        </w:rPr>
      </w:r>
      <w:r w:rsidR="001E5E1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E5E13">
        <w:rPr>
          <w:sz w:val="16"/>
          <w:szCs w:val="16"/>
        </w:rPr>
      </w:r>
      <w:r w:rsidR="001E5E1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5A8DF1FC" w:rsidR="00D6151F" w:rsidRDefault="00C10F41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E5E13">
        <w:rPr>
          <w:sz w:val="16"/>
          <w:szCs w:val="16"/>
        </w:rPr>
      </w:r>
      <w:r w:rsidR="001E5E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1E5E13">
        <w:rPr>
          <w:sz w:val="16"/>
          <w:szCs w:val="16"/>
        </w:rPr>
      </w:r>
      <w:r w:rsidR="001E5E13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2255E2A5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E5E13">
        <w:rPr>
          <w:sz w:val="16"/>
          <w:szCs w:val="16"/>
        </w:rPr>
      </w:r>
      <w:r w:rsidR="001E5E1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C10F4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10F41">
        <w:rPr>
          <w:sz w:val="16"/>
          <w:szCs w:val="16"/>
        </w:rPr>
        <w:instrText xml:space="preserve"> FORMCHECKBOX </w:instrText>
      </w:r>
      <w:r w:rsidR="001E5E13">
        <w:rPr>
          <w:sz w:val="16"/>
          <w:szCs w:val="16"/>
        </w:rPr>
      </w:r>
      <w:r w:rsidR="001E5E13">
        <w:rPr>
          <w:sz w:val="16"/>
          <w:szCs w:val="16"/>
        </w:rPr>
        <w:fldChar w:fldCharType="separate"/>
      </w:r>
      <w:r w:rsidR="00C10F41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415A0259" w14:textId="1585AC34" w:rsidR="003D3949" w:rsidRPr="009869A6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1E5E13">
              <w:rPr>
                <w:rFonts w:ascii="Calibri" w:hAnsi="Calibri" w:cs="Calibri"/>
              </w:rPr>
            </w:r>
            <w:r w:rsidR="001E5E1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88CD1F5" w:rsidR="0079370C" w:rsidRPr="00E36FC5" w:rsidRDefault="00C10F41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5E13">
              <w:rPr>
                <w:sz w:val="20"/>
                <w:szCs w:val="20"/>
              </w:rPr>
            </w:r>
            <w:r w:rsidR="001E5E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5E13">
              <w:rPr>
                <w:sz w:val="20"/>
                <w:szCs w:val="20"/>
              </w:rPr>
            </w:r>
            <w:r w:rsidR="001E5E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1BFF209D" w:rsidR="006B7A09" w:rsidRPr="009319BD" w:rsidRDefault="00C10F41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5E13">
              <w:rPr>
                <w:sz w:val="20"/>
                <w:szCs w:val="20"/>
              </w:rPr>
            </w:r>
            <w:r w:rsidR="001E5E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3275E5ED" w:rsidR="006B7A09" w:rsidRPr="009319BD" w:rsidRDefault="00C10F41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5E13">
              <w:rPr>
                <w:sz w:val="20"/>
                <w:szCs w:val="20"/>
              </w:rPr>
            </w:r>
            <w:r w:rsidR="001E5E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77777777" w:rsidR="006B7A09" w:rsidRPr="009319BD" w:rsidRDefault="00915C7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5E13">
              <w:rPr>
                <w:sz w:val="20"/>
                <w:szCs w:val="20"/>
              </w:rPr>
            </w:r>
            <w:r w:rsidR="001E5E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0028412" w:rsidR="00BC59A5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B91919D" w14:textId="0A8BFD3E" w:rsidR="00C10F41" w:rsidRDefault="00C10F41" w:rsidP="006B7A09">
            <w:pPr>
              <w:rPr>
                <w:sz w:val="20"/>
                <w:szCs w:val="20"/>
              </w:rPr>
            </w:pPr>
          </w:p>
          <w:p w14:paraId="5496D290" w14:textId="77777777" w:rsidR="00C10F41" w:rsidRPr="00C10F41" w:rsidRDefault="00C10F41" w:rsidP="00C10F41">
            <w:pPr>
              <w:rPr>
                <w:sz w:val="20"/>
                <w:szCs w:val="20"/>
              </w:rPr>
            </w:pPr>
            <w:r w:rsidRPr="00C10F41">
              <w:rPr>
                <w:b/>
                <w:bCs/>
                <w:sz w:val="20"/>
                <w:szCs w:val="20"/>
              </w:rPr>
              <w:t>Reference Regulation 220.7(a) Requirements for participation</w:t>
            </w:r>
          </w:p>
          <w:p w14:paraId="3918B36F" w14:textId="2C2A3A86" w:rsidR="00C10F41" w:rsidRDefault="00C10F41" w:rsidP="00C10F41">
            <w:pPr>
              <w:rPr>
                <w:sz w:val="20"/>
                <w:szCs w:val="20"/>
              </w:rPr>
            </w:pPr>
            <w:r w:rsidRPr="00C10F41">
              <w:rPr>
                <w:b/>
                <w:bCs/>
                <w:sz w:val="20"/>
                <w:szCs w:val="20"/>
              </w:rPr>
              <w:t>Finding:</w:t>
            </w:r>
            <w:r w:rsidRPr="00C10F41">
              <w:rPr>
                <w:sz w:val="20"/>
                <w:szCs w:val="20"/>
              </w:rPr>
              <w:t xml:space="preserve"> The point of service (POS) did not provide an accurate meal count. On the Day of Review, Tuesday, January 12, 2021, at the Site</w:t>
            </w:r>
            <w:r w:rsidR="00921C89">
              <w:rPr>
                <w:sz w:val="20"/>
                <w:szCs w:val="20"/>
              </w:rPr>
              <w:t xml:space="preserve"> </w:t>
            </w:r>
            <w:r w:rsidRPr="00C10F41">
              <w:rPr>
                <w:sz w:val="20"/>
                <w:szCs w:val="20"/>
              </w:rPr>
              <w:t>- SILVER SPRINGS-MARTIN LUTHER SCHOOL-WEINMANN</w:t>
            </w:r>
            <w:r w:rsidR="00921C89">
              <w:rPr>
                <w:sz w:val="20"/>
                <w:szCs w:val="20"/>
              </w:rPr>
              <w:t>,</w:t>
            </w:r>
            <w:r w:rsidRPr="00C10F41">
              <w:rPr>
                <w:sz w:val="20"/>
                <w:szCs w:val="20"/>
              </w:rPr>
              <w:t xml:space="preserve"> it was found that meals (breakfast) counted for reimbursement for students were not taken at the POS. The staff delivered the meals to the classrooms; however, were not verified as having been served to each student.</w:t>
            </w:r>
          </w:p>
          <w:p w14:paraId="24DFD664" w14:textId="3A307DB0" w:rsidR="00C10F41" w:rsidRDefault="00C10F41" w:rsidP="00C10F41">
            <w:pPr>
              <w:rPr>
                <w:sz w:val="20"/>
                <w:szCs w:val="20"/>
              </w:rPr>
            </w:pPr>
          </w:p>
          <w:p w14:paraId="2D061387" w14:textId="77777777" w:rsidR="00C10F41" w:rsidRPr="00C10F41" w:rsidRDefault="00C10F41" w:rsidP="00C10F41">
            <w:pPr>
              <w:rPr>
                <w:sz w:val="20"/>
                <w:szCs w:val="20"/>
              </w:rPr>
            </w:pPr>
            <w:r w:rsidRPr="00C10F41">
              <w:rPr>
                <w:b/>
                <w:bCs/>
                <w:sz w:val="20"/>
                <w:szCs w:val="20"/>
              </w:rPr>
              <w:t xml:space="preserve">Reference Regulation 210.7(c)(1) Lunch count system </w:t>
            </w:r>
          </w:p>
          <w:p w14:paraId="5D297AE7" w14:textId="79002483" w:rsidR="006B7A09" w:rsidRPr="00C10F41" w:rsidRDefault="00C10F41" w:rsidP="00C10F41">
            <w:pPr>
              <w:rPr>
                <w:sz w:val="20"/>
                <w:szCs w:val="20"/>
              </w:rPr>
            </w:pPr>
            <w:r w:rsidRPr="00C10F41">
              <w:rPr>
                <w:b/>
                <w:bCs/>
                <w:sz w:val="20"/>
                <w:szCs w:val="20"/>
              </w:rPr>
              <w:t>Finding:</w:t>
            </w:r>
            <w:r w:rsidRPr="00C10F41">
              <w:rPr>
                <w:sz w:val="20"/>
                <w:szCs w:val="20"/>
              </w:rPr>
              <w:t xml:space="preserve"> The point of service (POS) did not provide an accurate meal count. On the Day of Review, Tuesday, January 12, 2021, at the Site</w:t>
            </w:r>
            <w:r w:rsidR="00921C89">
              <w:rPr>
                <w:sz w:val="20"/>
                <w:szCs w:val="20"/>
              </w:rPr>
              <w:t xml:space="preserve"> </w:t>
            </w:r>
            <w:r w:rsidRPr="00C10F41">
              <w:rPr>
                <w:sz w:val="20"/>
                <w:szCs w:val="20"/>
              </w:rPr>
              <w:t>- SILVER SPRINGS-MARTIN LUTHER SCHOOL-WEINMANN</w:t>
            </w:r>
            <w:r w:rsidR="00921C89">
              <w:rPr>
                <w:sz w:val="20"/>
                <w:szCs w:val="20"/>
              </w:rPr>
              <w:t>,</w:t>
            </w:r>
            <w:r w:rsidRPr="00C10F41">
              <w:rPr>
                <w:sz w:val="20"/>
                <w:szCs w:val="20"/>
              </w:rPr>
              <w:t xml:space="preserve"> it was found that meals (lunch) counted for reimbursement for students were not taken at the POS. The staff delivered the meals to the classrooms; however, were not verified as having been served to each student.</w:t>
            </w: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5E13">
              <w:rPr>
                <w:sz w:val="20"/>
                <w:szCs w:val="20"/>
              </w:rPr>
            </w:r>
            <w:r w:rsidR="001E5E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5E5D37D7" w:rsidR="006B7A09" w:rsidRPr="009319BD" w:rsidRDefault="00C10F41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5E13">
              <w:rPr>
                <w:sz w:val="20"/>
                <w:szCs w:val="20"/>
              </w:rPr>
            </w:r>
            <w:r w:rsidR="001E5E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5E13">
              <w:rPr>
                <w:sz w:val="20"/>
                <w:szCs w:val="20"/>
              </w:rPr>
            </w:r>
            <w:r w:rsidR="001E5E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4DCD3091" w:rsidR="006B7A09" w:rsidRPr="009319BD" w:rsidRDefault="00C10F41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5E13">
              <w:rPr>
                <w:sz w:val="20"/>
                <w:szCs w:val="20"/>
              </w:rPr>
            </w:r>
            <w:r w:rsidR="001E5E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5E13">
              <w:rPr>
                <w:sz w:val="20"/>
                <w:szCs w:val="20"/>
              </w:rPr>
            </w:r>
            <w:r w:rsidR="001E5E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7BCC085F" w:rsidR="006B7A09" w:rsidRPr="009319BD" w:rsidRDefault="00C10F41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5E13">
              <w:rPr>
                <w:sz w:val="20"/>
                <w:szCs w:val="20"/>
              </w:rPr>
            </w:r>
            <w:r w:rsidR="001E5E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E5E13">
              <w:rPr>
                <w:sz w:val="20"/>
                <w:szCs w:val="20"/>
              </w:rPr>
            </w:r>
            <w:r w:rsidR="001E5E1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3A45CE1D" w:rsidR="006B7A09" w:rsidRPr="009319BD" w:rsidRDefault="00C10F41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5E13">
              <w:rPr>
                <w:sz w:val="20"/>
                <w:szCs w:val="20"/>
              </w:rPr>
            </w:r>
            <w:r w:rsidR="001E5E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E5E13">
              <w:rPr>
                <w:sz w:val="20"/>
                <w:szCs w:val="20"/>
              </w:rPr>
            </w:r>
            <w:r w:rsidR="001E5E1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2853B8FF" w:rsidR="006B7A09" w:rsidRPr="009319BD" w:rsidRDefault="00C10F41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5E13">
              <w:rPr>
                <w:sz w:val="20"/>
                <w:szCs w:val="20"/>
              </w:rPr>
            </w:r>
            <w:r w:rsidR="001E5E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E5E13">
              <w:rPr>
                <w:sz w:val="20"/>
                <w:szCs w:val="20"/>
              </w:rPr>
            </w:r>
            <w:r w:rsidR="001E5E1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7C76BDDF" w:rsidR="006B7A09" w:rsidRPr="009319BD" w:rsidRDefault="00C10F41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5E13">
              <w:rPr>
                <w:sz w:val="20"/>
                <w:szCs w:val="20"/>
              </w:rPr>
            </w:r>
            <w:r w:rsidR="001E5E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E5E13">
              <w:rPr>
                <w:sz w:val="20"/>
                <w:szCs w:val="20"/>
              </w:rPr>
            </w:r>
            <w:r w:rsidR="001E5E1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4BC92C1A" w:rsidR="006B7A09" w:rsidRPr="009319BD" w:rsidRDefault="00C10F41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5E13">
              <w:rPr>
                <w:sz w:val="20"/>
                <w:szCs w:val="20"/>
              </w:rPr>
            </w:r>
            <w:r w:rsidR="001E5E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5E13">
              <w:rPr>
                <w:sz w:val="20"/>
                <w:szCs w:val="20"/>
              </w:rPr>
            </w:r>
            <w:r w:rsidR="001E5E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0EBAF100" w:rsidR="00D03ED5" w:rsidRPr="009319BD" w:rsidRDefault="00C10F41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5E13">
              <w:rPr>
                <w:sz w:val="20"/>
                <w:szCs w:val="20"/>
              </w:rPr>
            </w:r>
            <w:r w:rsidR="001E5E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5E13">
              <w:rPr>
                <w:sz w:val="20"/>
                <w:szCs w:val="20"/>
              </w:rPr>
            </w:r>
            <w:r w:rsidR="001E5E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2EF48302" w:rsidR="00D03ED5" w:rsidRPr="009319BD" w:rsidRDefault="00C10F41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5E13">
              <w:rPr>
                <w:sz w:val="20"/>
                <w:szCs w:val="20"/>
              </w:rPr>
            </w:r>
            <w:r w:rsidR="001E5E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E5E13">
              <w:rPr>
                <w:sz w:val="20"/>
                <w:szCs w:val="20"/>
              </w:rPr>
            </w:r>
            <w:r w:rsidR="001E5E1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152F670E" w:rsidR="00D24103" w:rsidRPr="009319BD" w:rsidRDefault="00C10F41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5E13">
              <w:rPr>
                <w:sz w:val="20"/>
                <w:szCs w:val="20"/>
              </w:rPr>
            </w:r>
            <w:r w:rsidR="001E5E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5DC7F544" w14:textId="77777777" w:rsidR="008563F4" w:rsidRDefault="00C10F41" w:rsidP="00921C89">
            <w:pPr>
              <w:pStyle w:val="ListParagraph"/>
              <w:ind w:left="0"/>
              <w:rPr>
                <w:sz w:val="20"/>
                <w:szCs w:val="20"/>
              </w:rPr>
            </w:pPr>
            <w:r w:rsidRPr="00C10F41">
              <w:rPr>
                <w:sz w:val="20"/>
                <w:szCs w:val="20"/>
              </w:rPr>
              <w:t>Staff was readily available to answer questions and concerns. If additional information was required, staff was helpful and quickly gathered information. Sponsor was receptive to suggestions for improvement.</w:t>
            </w:r>
          </w:p>
          <w:p w14:paraId="1935C2C2" w14:textId="17900EF1" w:rsidR="00C10F41" w:rsidRPr="00C10F41" w:rsidRDefault="00C10F41" w:rsidP="00C10F41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5CAB8" w14:textId="77777777" w:rsidR="001E5E13" w:rsidRDefault="001E5E13" w:rsidP="00A16BFB">
      <w:r>
        <w:separator/>
      </w:r>
    </w:p>
  </w:endnote>
  <w:endnote w:type="continuationSeparator" w:id="0">
    <w:p w14:paraId="2F26D5B2" w14:textId="77777777" w:rsidR="001E5E13" w:rsidRDefault="001E5E13" w:rsidP="00A16BFB">
      <w:r>
        <w:continuationSeparator/>
      </w:r>
    </w:p>
  </w:endnote>
  <w:endnote w:type="continuationNotice" w:id="1">
    <w:p w14:paraId="72E7487B" w14:textId="77777777" w:rsidR="001E5E13" w:rsidRDefault="001E5E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70BF6" w14:textId="77777777" w:rsidR="00402370" w:rsidRDefault="00402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0060E" w14:textId="77777777" w:rsidR="001E5E13" w:rsidRDefault="001E5E13" w:rsidP="00A16BFB">
      <w:r>
        <w:separator/>
      </w:r>
    </w:p>
  </w:footnote>
  <w:footnote w:type="continuationSeparator" w:id="0">
    <w:p w14:paraId="19C849BF" w14:textId="77777777" w:rsidR="001E5E13" w:rsidRDefault="001E5E13" w:rsidP="00A16BFB">
      <w:r>
        <w:continuationSeparator/>
      </w:r>
    </w:p>
  </w:footnote>
  <w:footnote w:type="continuationNotice" w:id="1">
    <w:p w14:paraId="2E802B16" w14:textId="77777777" w:rsidR="001E5E13" w:rsidRDefault="001E5E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F3D7E" w14:textId="77777777" w:rsidR="00402370" w:rsidRDefault="00402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77777777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</w:p>
  <w:p w14:paraId="360D5ABF" w14:textId="7777777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B9271" w14:textId="77777777" w:rsidR="00402370" w:rsidRDefault="00402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7"/>
  </w:num>
  <w:num w:numId="5">
    <w:abstractNumId w:val="12"/>
  </w:num>
  <w:num w:numId="6">
    <w:abstractNumId w:val="17"/>
  </w:num>
  <w:num w:numId="7">
    <w:abstractNumId w:val="13"/>
  </w:num>
  <w:num w:numId="8">
    <w:abstractNumId w:val="6"/>
  </w:num>
  <w:num w:numId="9">
    <w:abstractNumId w:val="16"/>
  </w:num>
  <w:num w:numId="10">
    <w:abstractNumId w:val="18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10"/>
  </w:num>
  <w:num w:numId="17">
    <w:abstractNumId w:val="14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5E13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21C89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0F41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0989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3.xml><?xml version="1.0" encoding="utf-8"?>
<ds:datastoreItem xmlns:ds="http://schemas.openxmlformats.org/officeDocument/2006/customXml" ds:itemID="{CFB4D587-D7F2-40A2-890E-C4FE2359100A}"/>
</file>

<file path=customXml/itemProps4.xml><?xml version="1.0" encoding="utf-8"?>
<ds:datastoreItem xmlns:ds="http://schemas.openxmlformats.org/officeDocument/2006/customXml" ds:itemID="{ED30B760-DB62-4BDE-9492-7A918EE5210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Handley, Shawna</cp:lastModifiedBy>
  <cp:revision>7</cp:revision>
  <cp:lastPrinted>2018-02-21T17:58:00Z</cp:lastPrinted>
  <dcterms:created xsi:type="dcterms:W3CDTF">2018-02-21T18:04:00Z</dcterms:created>
  <dcterms:modified xsi:type="dcterms:W3CDTF">2021-04-13T20:16:00Z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93300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